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EB" w:rsidRPr="002C2852" w:rsidRDefault="00784423" w:rsidP="004A5078">
      <w:pPr>
        <w:spacing w:afterLines="50"/>
        <w:mirrorIndents/>
        <w:rPr>
          <w:rFonts w:asciiTheme="majorEastAsia" w:eastAsiaTheme="majorEastAsia" w:hAnsiTheme="majorEastAsia"/>
          <w:sz w:val="22"/>
        </w:rPr>
      </w:pPr>
      <w:r w:rsidRPr="00784423">
        <w:rPr>
          <w:rFonts w:asciiTheme="majorEastAsia" w:eastAsiaTheme="majorEastAsia" w:hAnsiTheme="majorEastAsia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25pt;margin-top:23.65pt;width:377.65pt;height:23.8pt;z-index:251658240" filled="f" stroked="f">
            <v:textbox inset="5.85pt,.7pt,5.85pt,.7pt">
              <w:txbxContent>
                <w:p w:rsidR="00813BEB" w:rsidRPr="002C2852" w:rsidRDefault="00813BEB">
                  <w:pPr>
                    <w:mirrorIndents/>
                    <w:rPr>
                      <w:sz w:val="22"/>
                    </w:rPr>
                  </w:pPr>
                  <w:r w:rsidRPr="002C2852">
                    <w:rPr>
                      <w:rFonts w:asciiTheme="majorEastAsia" w:eastAsiaTheme="majorEastAsia" w:hAnsiTheme="majorEastAsia" w:hint="eastAsia"/>
                      <w:sz w:val="22"/>
                    </w:rPr>
                    <w:t>※授業を受けたことがない先生に積極的に面接をお願いしよう</w:t>
                  </w:r>
                </w:p>
              </w:txbxContent>
            </v:textbox>
          </v:shape>
        </w:pict>
      </w:r>
      <w:r w:rsidR="00813BEB" w:rsidRPr="00813BEB">
        <w:rPr>
          <w:rFonts w:asciiTheme="majorEastAsia" w:eastAsiaTheme="majorEastAsia" w:hAnsiTheme="majorEastAsia" w:hint="eastAsia"/>
          <w:b/>
          <w:sz w:val="28"/>
        </w:rPr>
        <w:t>指導の記録</w:t>
      </w:r>
      <w:r w:rsidR="00813BEB" w:rsidRPr="00813BEB">
        <w:rPr>
          <w:rFonts w:asciiTheme="majorEastAsia" w:eastAsiaTheme="majorEastAsia" w:hAnsiTheme="majorEastAsia" w:hint="eastAsia"/>
        </w:rPr>
        <w:t xml:space="preserve">　</w:t>
      </w:r>
      <w:r w:rsidR="00813BEB">
        <w:rPr>
          <w:rFonts w:asciiTheme="majorEastAsia" w:eastAsiaTheme="majorEastAsia" w:hAnsiTheme="majorEastAsia" w:hint="eastAsia"/>
        </w:rPr>
        <w:t xml:space="preserve">　</w:t>
      </w:r>
      <w:r w:rsidR="00813BEB" w:rsidRPr="002C2852">
        <w:rPr>
          <w:rFonts w:asciiTheme="majorEastAsia" w:eastAsiaTheme="majorEastAsia" w:hAnsiTheme="majorEastAsia" w:hint="eastAsia"/>
          <w:sz w:val="22"/>
        </w:rPr>
        <w:t>※最初と最後は担任に面接</w:t>
      </w:r>
      <w:r w:rsidR="00697F9C">
        <w:rPr>
          <w:rFonts w:asciiTheme="majorEastAsia" w:eastAsiaTheme="majorEastAsia" w:hAnsiTheme="majorEastAsia" w:hint="eastAsia"/>
          <w:sz w:val="22"/>
        </w:rPr>
        <w:t>してもらう</w:t>
      </w:r>
      <w:r w:rsidR="00813BEB" w:rsidRPr="002C2852">
        <w:rPr>
          <w:rFonts w:asciiTheme="majorEastAsia" w:eastAsiaTheme="majorEastAsia" w:hAnsiTheme="majorEastAsia" w:hint="eastAsia"/>
          <w:sz w:val="22"/>
        </w:rPr>
        <w:t>こと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582"/>
        <w:gridCol w:w="1132"/>
        <w:gridCol w:w="1273"/>
        <w:gridCol w:w="3217"/>
        <w:gridCol w:w="4961"/>
        <w:gridCol w:w="4449"/>
      </w:tblGrid>
      <w:tr w:rsidR="007B6256" w:rsidTr="00A867E0"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B6256" w:rsidRPr="002C2852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  <w:b/>
              </w:rPr>
            </w:pPr>
            <w:r w:rsidRPr="002C2852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7B6256" w:rsidRPr="002C2852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  <w:b/>
              </w:rPr>
            </w:pPr>
            <w:r w:rsidRPr="002C2852">
              <w:rPr>
                <w:rFonts w:asciiTheme="majorEastAsia" w:eastAsiaTheme="majorEastAsia" w:hAnsiTheme="majorEastAsia" w:hint="eastAsia"/>
                <w:b/>
              </w:rPr>
              <w:t>指導者</w:t>
            </w:r>
          </w:p>
        </w:tc>
        <w:tc>
          <w:tcPr>
            <w:tcW w:w="3217" w:type="dxa"/>
            <w:tcBorders>
              <w:top w:val="single" w:sz="12" w:space="0" w:color="auto"/>
            </w:tcBorders>
          </w:tcPr>
          <w:p w:rsidR="007B6256" w:rsidRPr="002C2852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  <w:b/>
              </w:rPr>
            </w:pPr>
            <w:r w:rsidRPr="002C2852">
              <w:rPr>
                <w:rFonts w:asciiTheme="majorEastAsia" w:eastAsiaTheme="majorEastAsia" w:hAnsiTheme="majorEastAsia" w:hint="eastAsia"/>
                <w:b/>
              </w:rPr>
              <w:t>評価（○・△）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B6256" w:rsidRPr="002C2852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  <w:b/>
              </w:rPr>
            </w:pPr>
            <w:r w:rsidRPr="002C2852">
              <w:rPr>
                <w:rFonts w:asciiTheme="majorEastAsia" w:eastAsiaTheme="majorEastAsia" w:hAnsiTheme="majorEastAsia" w:hint="eastAsia"/>
                <w:b/>
              </w:rPr>
              <w:t>面接官コメント</w:t>
            </w:r>
          </w:p>
        </w:tc>
        <w:tc>
          <w:tcPr>
            <w:tcW w:w="4449" w:type="dxa"/>
            <w:tcBorders>
              <w:top w:val="single" w:sz="12" w:space="0" w:color="auto"/>
              <w:right w:val="single" w:sz="12" w:space="0" w:color="auto"/>
            </w:tcBorders>
          </w:tcPr>
          <w:p w:rsidR="007B6256" w:rsidRPr="002C2852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  <w:b/>
              </w:rPr>
            </w:pPr>
            <w:r w:rsidRPr="002C2852">
              <w:rPr>
                <w:rFonts w:asciiTheme="majorEastAsia" w:eastAsiaTheme="majorEastAsia" w:hAnsiTheme="majorEastAsia" w:hint="eastAsia"/>
                <w:b/>
              </w:rPr>
              <w:t>次回面接への決意</w:t>
            </w:r>
          </w:p>
        </w:tc>
      </w:tr>
      <w:tr w:rsidR="007B6256" w:rsidTr="00A867E0">
        <w:trPr>
          <w:trHeight w:val="70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7B6256" w:rsidRPr="00813BEB" w:rsidRDefault="007B6256" w:rsidP="0001768B">
            <w:pPr>
              <w:ind w:left="113" w:right="113"/>
              <w:mirrorIndents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第１回</w:t>
            </w:r>
          </w:p>
        </w:tc>
        <w:tc>
          <w:tcPr>
            <w:tcW w:w="1132" w:type="dxa"/>
            <w:vMerge w:val="restart"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 w:val="restart"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担任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7B6256" w:rsidRDefault="007B6256" w:rsidP="00A867E0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マナー（　 </w:t>
            </w:r>
            <w:r w:rsidR="004A5078">
              <w:rPr>
                <w:rFonts w:asciiTheme="majorEastAsia" w:eastAsiaTheme="majorEastAsia" w:hAnsiTheme="majorEastAsia" w:hint="eastAsia"/>
              </w:rPr>
              <w:t>）　表現力</w:t>
            </w:r>
            <w:r>
              <w:rPr>
                <w:rFonts w:asciiTheme="majorEastAsia" w:eastAsiaTheme="majorEastAsia" w:hAnsiTheme="majorEastAsia" w:hint="eastAsia"/>
              </w:rPr>
              <w:t>（　 ）</w:t>
            </w:r>
          </w:p>
          <w:p w:rsidR="007B6256" w:rsidRDefault="004A5078" w:rsidP="00A867E0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意欲（　 ）　知識・関心</w:t>
            </w:r>
            <w:r w:rsidR="007B6256">
              <w:rPr>
                <w:rFonts w:asciiTheme="majorEastAsia" w:eastAsiaTheme="majorEastAsia" w:hAnsiTheme="majorEastAsia" w:hint="eastAsia"/>
              </w:rPr>
              <w:t>（ 　）</w:t>
            </w:r>
          </w:p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目的意識</w:t>
            </w:r>
            <w:r w:rsidR="007B6256">
              <w:rPr>
                <w:rFonts w:asciiTheme="majorEastAsia" w:eastAsiaTheme="majorEastAsia" w:hAnsiTheme="majorEastAsia" w:hint="eastAsia"/>
              </w:rPr>
              <w:t xml:space="preserve">（　 ）　</w:t>
            </w:r>
            <w:r>
              <w:rPr>
                <w:rFonts w:asciiTheme="majorEastAsia" w:eastAsiaTheme="majorEastAsia" w:hAnsiTheme="majorEastAsia" w:hint="eastAsia"/>
              </w:rPr>
              <w:t>独自性（　 ）</w:t>
            </w:r>
          </w:p>
          <w:p w:rsidR="007B6256" w:rsidRPr="007B6256" w:rsidRDefault="007B6256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論理性（　 ）　</w:t>
            </w:r>
          </w:p>
        </w:tc>
        <w:tc>
          <w:tcPr>
            <w:tcW w:w="4961" w:type="dxa"/>
          </w:tcPr>
          <w:p w:rsidR="007B6256" w:rsidRP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&lt;良かったところ&gt;</w:t>
            </w:r>
          </w:p>
        </w:tc>
        <w:tc>
          <w:tcPr>
            <w:tcW w:w="4449" w:type="dxa"/>
            <w:vMerge w:val="restart"/>
            <w:tcBorders>
              <w:right w:val="single" w:sz="12" w:space="0" w:color="auto"/>
            </w:tcBorders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7B6256" w:rsidTr="00A867E0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B6256" w:rsidRPr="00813BEB" w:rsidRDefault="007B6256" w:rsidP="0001768B">
            <w:pPr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/>
            <w:shd w:val="clear" w:color="auto" w:fill="auto"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&lt;改善できるところ&gt;</w:t>
            </w:r>
          </w:p>
          <w:p w:rsidR="007B6256" w:rsidRP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9" w:type="dxa"/>
            <w:vMerge/>
            <w:tcBorders>
              <w:right w:val="single" w:sz="12" w:space="0" w:color="auto"/>
            </w:tcBorders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7B6256" w:rsidTr="00A867E0">
        <w:trPr>
          <w:trHeight w:val="70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7B6256" w:rsidRPr="00813BEB" w:rsidRDefault="007B6256" w:rsidP="0001768B">
            <w:pPr>
              <w:ind w:left="113" w:right="113"/>
              <w:mirrorIndents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第２回</w:t>
            </w:r>
          </w:p>
        </w:tc>
        <w:tc>
          <w:tcPr>
            <w:tcW w:w="1132" w:type="dxa"/>
            <w:vMerge w:val="restart"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 w:val="restart"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 w:val="restart"/>
          </w:tcPr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マナー（　 ）　表現力（　 ）</w:t>
            </w:r>
          </w:p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意欲（　 ）　知識・関心（ 　）</w:t>
            </w:r>
          </w:p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目的意識（　 ）　独自性（　 ）</w:t>
            </w:r>
          </w:p>
          <w:p w:rsidR="007B6256" w:rsidRPr="007B6256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論理性（　 ）　</w:t>
            </w:r>
          </w:p>
        </w:tc>
        <w:tc>
          <w:tcPr>
            <w:tcW w:w="4961" w:type="dxa"/>
          </w:tcPr>
          <w:p w:rsidR="007B6256" w:rsidRP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&lt;良かったところ&gt;</w:t>
            </w:r>
          </w:p>
        </w:tc>
        <w:tc>
          <w:tcPr>
            <w:tcW w:w="4449" w:type="dxa"/>
            <w:vMerge w:val="restart"/>
            <w:tcBorders>
              <w:right w:val="single" w:sz="12" w:space="0" w:color="auto"/>
            </w:tcBorders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7B6256" w:rsidTr="00A867E0">
        <w:trPr>
          <w:trHeight w:val="709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7B6256" w:rsidRDefault="007B6256" w:rsidP="0001768B">
            <w:pPr>
              <w:ind w:left="113" w:right="113"/>
              <w:mirrorIndents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Merge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/>
          </w:tcPr>
          <w:p w:rsidR="007B6256" w:rsidRDefault="007B6256" w:rsidP="0001768B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&lt;改善できるところ&gt;</w:t>
            </w:r>
          </w:p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9" w:type="dxa"/>
            <w:vMerge/>
            <w:tcBorders>
              <w:right w:val="single" w:sz="12" w:space="0" w:color="auto"/>
            </w:tcBorders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7B6256" w:rsidTr="00A867E0">
        <w:trPr>
          <w:trHeight w:val="70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7B6256" w:rsidRPr="00813BEB" w:rsidRDefault="007B6256" w:rsidP="0001768B">
            <w:pPr>
              <w:ind w:left="113" w:right="113"/>
              <w:mirrorIndents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第３回</w:t>
            </w:r>
          </w:p>
        </w:tc>
        <w:tc>
          <w:tcPr>
            <w:tcW w:w="1132" w:type="dxa"/>
            <w:vMerge w:val="restart"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 w:val="restart"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 w:val="restart"/>
          </w:tcPr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マナー（　 ）　表現力（　 ）</w:t>
            </w:r>
          </w:p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意欲（　 ）　知識・関心（ 　）</w:t>
            </w:r>
          </w:p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目的意識（　 ）　独自性（　 ）</w:t>
            </w:r>
          </w:p>
          <w:p w:rsidR="007B6256" w:rsidRPr="007B6256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論理性（　 ）　</w:t>
            </w:r>
          </w:p>
        </w:tc>
        <w:tc>
          <w:tcPr>
            <w:tcW w:w="4961" w:type="dxa"/>
          </w:tcPr>
          <w:p w:rsidR="007B6256" w:rsidRP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&lt;良かったところ&gt;</w:t>
            </w:r>
          </w:p>
        </w:tc>
        <w:tc>
          <w:tcPr>
            <w:tcW w:w="4449" w:type="dxa"/>
            <w:vMerge w:val="restart"/>
            <w:tcBorders>
              <w:right w:val="single" w:sz="12" w:space="0" w:color="auto"/>
            </w:tcBorders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7B6256" w:rsidTr="00A867E0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B6256" w:rsidRPr="00813BEB" w:rsidRDefault="007B6256" w:rsidP="0001768B">
            <w:pPr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&lt;改善できるところ&gt;</w:t>
            </w:r>
          </w:p>
          <w:p w:rsidR="007B6256" w:rsidRP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9" w:type="dxa"/>
            <w:vMerge/>
            <w:tcBorders>
              <w:right w:val="single" w:sz="12" w:space="0" w:color="auto"/>
            </w:tcBorders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7B6256" w:rsidTr="00A867E0">
        <w:trPr>
          <w:trHeight w:val="70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7B6256" w:rsidRPr="00813BEB" w:rsidRDefault="007B6256" w:rsidP="0001768B">
            <w:pPr>
              <w:ind w:left="113" w:right="113"/>
              <w:mirrorIndents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第４回</w:t>
            </w:r>
          </w:p>
        </w:tc>
        <w:tc>
          <w:tcPr>
            <w:tcW w:w="1132" w:type="dxa"/>
            <w:vMerge w:val="restart"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 w:val="restart"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 w:val="restart"/>
          </w:tcPr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マナー（　 ）　表現力（　 ）</w:t>
            </w:r>
          </w:p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意欲（　 ）　知識・関心（ 　）</w:t>
            </w:r>
          </w:p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目的意識（　 ）　独自性（　 ）</w:t>
            </w:r>
          </w:p>
          <w:p w:rsidR="007B6256" w:rsidRPr="007B6256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論理性（　 ）　</w:t>
            </w:r>
          </w:p>
        </w:tc>
        <w:tc>
          <w:tcPr>
            <w:tcW w:w="4961" w:type="dxa"/>
          </w:tcPr>
          <w:p w:rsidR="007B6256" w:rsidRP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&lt;良かったところ&gt;</w:t>
            </w:r>
          </w:p>
        </w:tc>
        <w:tc>
          <w:tcPr>
            <w:tcW w:w="4449" w:type="dxa"/>
            <w:vMerge w:val="restart"/>
            <w:tcBorders>
              <w:right w:val="single" w:sz="12" w:space="0" w:color="auto"/>
            </w:tcBorders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7B6256" w:rsidTr="00A867E0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B6256" w:rsidRPr="00813BEB" w:rsidRDefault="007B6256" w:rsidP="0001768B">
            <w:pPr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&lt;改善できるところ&gt;</w:t>
            </w:r>
          </w:p>
          <w:p w:rsidR="007B6256" w:rsidRP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9" w:type="dxa"/>
            <w:vMerge/>
            <w:tcBorders>
              <w:right w:val="single" w:sz="12" w:space="0" w:color="auto"/>
            </w:tcBorders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7B6256" w:rsidTr="00A867E0">
        <w:trPr>
          <w:trHeight w:val="70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7B6256" w:rsidRPr="00813BEB" w:rsidRDefault="007B6256" w:rsidP="0001768B">
            <w:pPr>
              <w:ind w:left="113" w:right="113"/>
              <w:mirrorIndents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第５回</w:t>
            </w:r>
          </w:p>
        </w:tc>
        <w:tc>
          <w:tcPr>
            <w:tcW w:w="1132" w:type="dxa"/>
            <w:vMerge w:val="restart"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 w:val="restart"/>
          </w:tcPr>
          <w:p w:rsidR="007B6256" w:rsidRDefault="007B6256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 w:val="restart"/>
          </w:tcPr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マナー（　 ）　表現力（　 ）</w:t>
            </w:r>
          </w:p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意欲（　 ）　知識・関心（ 　）</w:t>
            </w:r>
          </w:p>
          <w:p w:rsidR="004A5078" w:rsidRDefault="004A5078" w:rsidP="004A5078">
            <w:pPr>
              <w:mirrorIndents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目的意識（　 ）　独自性（　 ）</w:t>
            </w:r>
          </w:p>
          <w:p w:rsidR="007B6256" w:rsidRPr="007B6256" w:rsidRDefault="004A5078" w:rsidP="004A5078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論理性（　 ）　</w:t>
            </w:r>
          </w:p>
        </w:tc>
        <w:tc>
          <w:tcPr>
            <w:tcW w:w="4961" w:type="dxa"/>
          </w:tcPr>
          <w:p w:rsidR="007B6256" w:rsidRP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&lt;良かったところ&gt;</w:t>
            </w:r>
          </w:p>
        </w:tc>
        <w:tc>
          <w:tcPr>
            <w:tcW w:w="4449" w:type="dxa"/>
            <w:vMerge w:val="restart"/>
            <w:tcBorders>
              <w:right w:val="single" w:sz="12" w:space="0" w:color="auto"/>
            </w:tcBorders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7B6256" w:rsidTr="00A867E0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B6256" w:rsidRPr="00813BEB" w:rsidRDefault="007B6256" w:rsidP="0001768B">
            <w:pPr>
              <w:mirrorIndents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&lt;改善できるところ&gt;</w:t>
            </w:r>
          </w:p>
          <w:p w:rsidR="007B6256" w:rsidRP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9" w:type="dxa"/>
            <w:vMerge/>
            <w:tcBorders>
              <w:right w:val="single" w:sz="12" w:space="0" w:color="auto"/>
            </w:tcBorders>
          </w:tcPr>
          <w:p w:rsidR="007B6256" w:rsidRDefault="007B6256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01768B" w:rsidTr="00A867E0">
        <w:trPr>
          <w:trHeight w:val="709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01768B" w:rsidRPr="00813BEB" w:rsidRDefault="0001768B" w:rsidP="0001768B">
            <w:pPr>
              <w:ind w:left="113" w:right="113"/>
              <w:mirrorIndents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第６回</w:t>
            </w:r>
          </w:p>
        </w:tc>
        <w:tc>
          <w:tcPr>
            <w:tcW w:w="1132" w:type="dxa"/>
            <w:vMerge w:val="restart"/>
          </w:tcPr>
          <w:p w:rsidR="0001768B" w:rsidRDefault="0001768B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 w:val="restart"/>
          </w:tcPr>
          <w:p w:rsidR="0001768B" w:rsidRDefault="0001768B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 w:val="restart"/>
          </w:tcPr>
          <w:p w:rsidR="00697F9C" w:rsidRDefault="00697F9C" w:rsidP="00697F9C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マナー（　 ）　表現力（　 ）</w:t>
            </w:r>
          </w:p>
          <w:p w:rsidR="00697F9C" w:rsidRDefault="00697F9C" w:rsidP="00697F9C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意欲（　 ）　知識・関心（ 　）</w:t>
            </w:r>
          </w:p>
          <w:p w:rsidR="00697F9C" w:rsidRDefault="00697F9C" w:rsidP="00697F9C">
            <w:pPr>
              <w:mirrorIndents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目的意識（　 ）　独自性（　 ）</w:t>
            </w:r>
          </w:p>
          <w:p w:rsidR="0001768B" w:rsidRPr="007B6256" w:rsidRDefault="00697F9C" w:rsidP="00697F9C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論理性（　 ）　</w:t>
            </w:r>
          </w:p>
        </w:tc>
        <w:tc>
          <w:tcPr>
            <w:tcW w:w="4961" w:type="dxa"/>
          </w:tcPr>
          <w:p w:rsidR="0001768B" w:rsidRPr="007B6256" w:rsidRDefault="0001768B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&lt;良かったところ&gt;</w:t>
            </w:r>
          </w:p>
        </w:tc>
        <w:tc>
          <w:tcPr>
            <w:tcW w:w="4449" w:type="dxa"/>
            <w:vMerge w:val="restart"/>
            <w:tcBorders>
              <w:right w:val="single" w:sz="12" w:space="0" w:color="auto"/>
            </w:tcBorders>
          </w:tcPr>
          <w:p w:rsidR="0001768B" w:rsidRDefault="0001768B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  <w:tr w:rsidR="0001768B" w:rsidTr="00A867E0">
        <w:trPr>
          <w:trHeight w:val="70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1768B" w:rsidRDefault="0001768B" w:rsidP="0001768B">
            <w:pPr>
              <w:ind w:left="113" w:right="113"/>
              <w:mirrorIndents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Merge/>
            <w:tcBorders>
              <w:bottom w:val="single" w:sz="12" w:space="0" w:color="auto"/>
            </w:tcBorders>
          </w:tcPr>
          <w:p w:rsidR="0001768B" w:rsidRDefault="0001768B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  <w:tcBorders>
              <w:bottom w:val="single" w:sz="12" w:space="0" w:color="auto"/>
            </w:tcBorders>
          </w:tcPr>
          <w:p w:rsidR="0001768B" w:rsidRDefault="0001768B" w:rsidP="0001768B">
            <w:pPr>
              <w:mirrorIndents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7" w:type="dxa"/>
            <w:vMerge/>
            <w:tcBorders>
              <w:bottom w:val="single" w:sz="12" w:space="0" w:color="auto"/>
            </w:tcBorders>
          </w:tcPr>
          <w:p w:rsidR="0001768B" w:rsidRDefault="0001768B" w:rsidP="0001768B">
            <w:pPr>
              <w:mirrorIndents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1768B" w:rsidRDefault="0001768B" w:rsidP="0001768B">
            <w:pPr>
              <w:mirrorIndents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&lt;改善できるところ&gt;</w:t>
            </w:r>
          </w:p>
          <w:p w:rsidR="0001768B" w:rsidRDefault="0001768B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768B" w:rsidRDefault="0001768B" w:rsidP="0001768B">
            <w:pPr>
              <w:mirrorIndents/>
              <w:rPr>
                <w:rFonts w:asciiTheme="majorEastAsia" w:eastAsiaTheme="majorEastAsia" w:hAnsiTheme="majorEastAsia"/>
              </w:rPr>
            </w:pPr>
          </w:p>
        </w:tc>
      </w:tr>
    </w:tbl>
    <w:p w:rsidR="00813BEB" w:rsidRPr="0001768B" w:rsidRDefault="0001768B" w:rsidP="0001768B">
      <w:pPr>
        <w:mirrorIndents/>
      </w:pPr>
      <w:r>
        <w:rPr>
          <w:rFonts w:asciiTheme="majorEastAsia" w:eastAsiaTheme="majorEastAsia" w:hAnsiTheme="majorEastAsia" w:hint="eastAsia"/>
        </w:rPr>
        <w:t>指導後、評価できるポイントに○、改善の余地があるところに△を記入した上で、コメントの記入をお願いします</w:t>
      </w:r>
    </w:p>
    <w:sectPr w:rsidR="00813BEB" w:rsidRPr="0001768B" w:rsidSect="00813B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BD" w:rsidRDefault="006921BD" w:rsidP="00A867E0">
      <w:r>
        <w:separator/>
      </w:r>
    </w:p>
  </w:endnote>
  <w:endnote w:type="continuationSeparator" w:id="0">
    <w:p w:rsidR="006921BD" w:rsidRDefault="006921BD" w:rsidP="00A8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BD" w:rsidRDefault="006921BD" w:rsidP="00A867E0">
      <w:r>
        <w:separator/>
      </w:r>
    </w:p>
  </w:footnote>
  <w:footnote w:type="continuationSeparator" w:id="0">
    <w:p w:rsidR="006921BD" w:rsidRDefault="006921BD" w:rsidP="00A86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BEB"/>
    <w:rsid w:val="0001768B"/>
    <w:rsid w:val="002C2852"/>
    <w:rsid w:val="00391E9E"/>
    <w:rsid w:val="004A5078"/>
    <w:rsid w:val="006921BD"/>
    <w:rsid w:val="00697F9C"/>
    <w:rsid w:val="00743AC4"/>
    <w:rsid w:val="00784423"/>
    <w:rsid w:val="007B6256"/>
    <w:rsid w:val="007F336E"/>
    <w:rsid w:val="00813BEB"/>
    <w:rsid w:val="00903504"/>
    <w:rsid w:val="00A867E0"/>
    <w:rsid w:val="00BF61F4"/>
    <w:rsid w:val="00DB6B8D"/>
    <w:rsid w:val="00E6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6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67E0"/>
  </w:style>
  <w:style w:type="paragraph" w:styleId="a6">
    <w:name w:val="footer"/>
    <w:basedOn w:val="a"/>
    <w:link w:val="a7"/>
    <w:uiPriority w:val="99"/>
    <w:semiHidden/>
    <w:unhideWhenUsed/>
    <w:rsid w:val="00A86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6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6DC2-2062-40BA-BA88-84E2F2B2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ベネッセグループ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コンピューターの管理者</dc:creator>
  <cp:lastModifiedBy>コンピューターの管理者</cp:lastModifiedBy>
  <cp:revision>4</cp:revision>
  <dcterms:created xsi:type="dcterms:W3CDTF">2015-09-16T00:45:00Z</dcterms:created>
  <dcterms:modified xsi:type="dcterms:W3CDTF">2015-09-30T01:11:00Z</dcterms:modified>
</cp:coreProperties>
</file>